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惠州学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</w:rPr>
        <w:t>院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“奖门人”助学金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申请审批表</w:t>
      </w:r>
    </w:p>
    <w:p>
      <w:pPr>
        <w:spacing w:line="240" w:lineRule="exact"/>
        <w:jc w:val="center"/>
        <w:rPr>
          <w:rFonts w:hint="eastAsia" w:ascii="仿宋_GB2312" w:hAnsi="华文中宋" w:eastAsia="仿宋_GB2312"/>
          <w:sz w:val="24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720"/>
        <w:gridCol w:w="540"/>
        <w:gridCol w:w="1080"/>
        <w:gridCol w:w="1260"/>
        <w:gridCol w:w="360"/>
        <w:gridCol w:w="720"/>
        <w:gridCol w:w="3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ind w:left="-107" w:leftChars="-51" w:firstLine="108" w:firstLineChars="4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建行卡号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何时何地受过何种类似社会资助及受资助总额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家庭经济状况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所有家庭成员姓名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所在单位（职业）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月收入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0" w:type="dxa"/>
            <w:gridSpan w:val="4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</w:rPr>
              <w:t>公章）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sz w:val="24"/>
              </w:rPr>
              <w:t>核定意见</w:t>
            </w:r>
          </w:p>
        </w:tc>
        <w:tc>
          <w:tcPr>
            <w:tcW w:w="7920" w:type="dxa"/>
            <w:gridSpan w:val="9"/>
            <w:vAlign w:val="top"/>
          </w:tcPr>
          <w:p>
            <w:pPr>
              <w:spacing w:line="240" w:lineRule="atLeast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171"/>
              </w:tabs>
              <w:jc w:val="righ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tLeast"/>
        <w:ind w:firstLine="120" w:firstLineChars="50"/>
        <w:rPr>
          <w:rFonts w:hint="eastAsia" w:ascii="仿宋_GB2312" w:eastAsia="仿宋_GB2312"/>
          <w:sz w:val="24"/>
        </w:rPr>
      </w:pPr>
    </w:p>
    <w:p>
      <w:pPr>
        <w:spacing w:line="240" w:lineRule="atLeast"/>
        <w:ind w:firstLine="120" w:firstLineChars="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注：1.在资助原因栏须注明是否低保对象或其他原因；</w:t>
      </w:r>
    </w:p>
    <w:p>
      <w:r>
        <w:rPr>
          <w:rFonts w:hint="eastAsia" w:ascii="仿宋_GB2312" w:eastAsia="仿宋_GB2312"/>
          <w:sz w:val="24"/>
        </w:rPr>
        <w:t xml:space="preserve">     2.双面打印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4FAF"/>
    <w:rsid w:val="3138594E"/>
    <w:rsid w:val="3DAD4FAF"/>
    <w:rsid w:val="5806482D"/>
    <w:rsid w:val="5EE1642B"/>
    <w:rsid w:val="7196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2016-11-22T03:53:00Z</dcterms:created>
  <dc:creator>xsc</dc:creator>
  <cp:lastModifiedBy>yoman</cp:lastModifiedBy>
  <cp:lastPrinted>2018-10-22T03:30:00Z</cp:lastPrinted>
  <dcterms:modified xsi:type="dcterms:W3CDTF">2020-10-28T00:57:42Z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